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7A" w:rsidRPr="00B546B9" w:rsidRDefault="009B097A" w:rsidP="009B097A">
      <w:pPr>
        <w:jc w:val="center"/>
        <w:rPr>
          <w:rFonts w:cs="Arial"/>
          <w:b/>
          <w:sz w:val="20"/>
          <w:szCs w:val="20"/>
          <w:lang w:val="en-US"/>
        </w:rPr>
      </w:pPr>
      <w:r w:rsidRPr="00B546B9">
        <w:rPr>
          <w:rFonts w:cs="Arial"/>
          <w:b/>
          <w:sz w:val="20"/>
          <w:szCs w:val="20"/>
          <w:lang w:val="en-US"/>
        </w:rPr>
        <w:t>Letter of Support of the ERC Principal Investigator</w:t>
      </w:r>
      <w:r>
        <w:rPr>
          <w:rFonts w:cs="Arial"/>
          <w:b/>
          <w:sz w:val="20"/>
          <w:szCs w:val="20"/>
          <w:lang w:val="en-US"/>
        </w:rPr>
        <w:t>: Background and instructions</w:t>
      </w:r>
      <w:r w:rsidRPr="00B546B9">
        <w:rPr>
          <w:rFonts w:cs="Arial"/>
          <w:b/>
          <w:sz w:val="20"/>
          <w:szCs w:val="20"/>
          <w:lang w:val="en-US"/>
        </w:rPr>
        <w:t xml:space="preserve"> (</w:t>
      </w:r>
      <w:r w:rsidRPr="00B546B9">
        <w:rPr>
          <w:rFonts w:cs="Arial"/>
          <w:b/>
          <w:sz w:val="20"/>
          <w:szCs w:val="20"/>
        </w:rPr>
        <w:t>Pismo podpore vodje ERC projekta</w:t>
      </w:r>
      <w:r>
        <w:rPr>
          <w:rFonts w:cs="Arial"/>
          <w:b/>
          <w:sz w:val="20"/>
          <w:szCs w:val="20"/>
        </w:rPr>
        <w:t>: Ozadje in navodila - v angleškem jeziku</w:t>
      </w:r>
      <w:r w:rsidRPr="00B546B9">
        <w:rPr>
          <w:rFonts w:cs="Arial"/>
          <w:b/>
          <w:sz w:val="20"/>
          <w:szCs w:val="20"/>
          <w:lang w:val="en-US"/>
        </w:rPr>
        <w:t>)</w:t>
      </w:r>
    </w:p>
    <w:p w:rsidR="009B097A" w:rsidRPr="00B546B9" w:rsidRDefault="009B097A" w:rsidP="009B097A">
      <w:pPr>
        <w:jc w:val="both"/>
        <w:rPr>
          <w:rFonts w:cs="Arial"/>
          <w:sz w:val="20"/>
          <w:szCs w:val="20"/>
          <w:lang w:val="en-US"/>
        </w:rPr>
      </w:pP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Arial"/>
          <w:sz w:val="20"/>
          <w:szCs w:val="20"/>
          <w:lang w:val="en-US" w:bidi="en-GB"/>
        </w:rPr>
      </w:pPr>
      <w:r w:rsidRPr="00B546B9">
        <w:rPr>
          <w:rFonts w:cs="Arial"/>
          <w:sz w:val="20"/>
          <w:szCs w:val="20"/>
          <w:lang w:val="en-US" w:bidi="en-GB"/>
        </w:rPr>
        <w:t>Background:</w:t>
      </w: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 w:bidi="en-GB"/>
        </w:rPr>
      </w:pP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 w:bidi="en-GB"/>
        </w:rPr>
      </w:pPr>
      <w:r w:rsidRPr="00B546B9">
        <w:rPr>
          <w:rFonts w:cs="Arial"/>
          <w:sz w:val="20"/>
          <w:szCs w:val="20"/>
          <w:lang w:val="en-US" w:bidi="en-GB"/>
        </w:rPr>
        <w:t xml:space="preserve">A Letter of Support is </w:t>
      </w:r>
      <w:r w:rsidR="00824BA5">
        <w:rPr>
          <w:rFonts w:cs="Arial"/>
          <w:sz w:val="20"/>
          <w:szCs w:val="20"/>
          <w:lang w:val="en-US" w:bidi="en-GB"/>
        </w:rPr>
        <w:t>required for</w:t>
      </w:r>
      <w:r w:rsidRPr="00B546B9">
        <w:rPr>
          <w:rFonts w:cs="Arial"/>
          <w:sz w:val="20"/>
          <w:szCs w:val="20"/>
          <w:lang w:val="en-US" w:bidi="en-GB"/>
        </w:rPr>
        <w:t xml:space="preserve"> each application to the </w:t>
      </w:r>
      <w:r w:rsidRPr="00B546B9">
        <w:rPr>
          <w:rFonts w:cs="Arial"/>
          <w:i/>
          <w:sz w:val="20"/>
          <w:szCs w:val="20"/>
          <w:lang w:val="en-US" w:bidi="en-GB"/>
        </w:rPr>
        <w:t>Public Call for (co)financing Potential ERC Candidates for Visiting ERC Grantees in 201</w:t>
      </w:r>
      <w:r w:rsidR="000D5C1D">
        <w:rPr>
          <w:rFonts w:cs="Arial"/>
          <w:i/>
          <w:sz w:val="20"/>
          <w:szCs w:val="20"/>
          <w:lang w:val="en-US" w:bidi="en-GB"/>
        </w:rPr>
        <w:t>8</w:t>
      </w:r>
      <w:r w:rsidRPr="00B546B9">
        <w:rPr>
          <w:rFonts w:cs="Arial"/>
          <w:sz w:val="20"/>
          <w:szCs w:val="20"/>
          <w:lang w:val="en-US" w:bidi="en-GB"/>
        </w:rPr>
        <w:t xml:space="preserve"> by the Slovenian Research Agency (ARRS). The Call is implemented by ARRS in accordance with the ERC Guidelines: </w:t>
      </w:r>
      <w:r w:rsidRPr="00B546B9">
        <w:rPr>
          <w:rFonts w:cs="Arial"/>
          <w:i/>
          <w:sz w:val="20"/>
          <w:szCs w:val="20"/>
          <w:lang w:val="en-US" w:bidi="en-GB"/>
        </w:rPr>
        <w:t>Fellowship to Visit ERC Grantee</w:t>
      </w:r>
      <w:r w:rsidRPr="00B546B9">
        <w:rPr>
          <w:rFonts w:cs="Arial"/>
          <w:sz w:val="20"/>
          <w:szCs w:val="20"/>
          <w:lang w:val="en-US" w:bidi="en-GB"/>
        </w:rPr>
        <w:t xml:space="preserve">, European Research Council, from 19th January 2016, available on the following website: </w:t>
      </w:r>
    </w:p>
    <w:p w:rsidR="009B097A" w:rsidRPr="00B546B9" w:rsidRDefault="009D55F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 w:bidi="en-GB"/>
        </w:rPr>
      </w:pPr>
      <w:hyperlink r:id="rId8" w:history="1">
        <w:r w:rsidR="009B097A" w:rsidRPr="00B546B9">
          <w:rPr>
            <w:rStyle w:val="Hiperpovezava"/>
            <w:rFonts w:cs="Arial"/>
            <w:sz w:val="20"/>
            <w:szCs w:val="20"/>
            <w:lang w:val="en-US" w:bidi="en-GB"/>
          </w:rPr>
          <w:t>https://erc.europa.eu/sites/default/files/document/file/Fellowship_Visit_ERC_Grantee.pdf</w:t>
        </w:r>
      </w:hyperlink>
      <w:r w:rsidR="009B097A" w:rsidRPr="00B546B9">
        <w:rPr>
          <w:rFonts w:cs="Arial"/>
          <w:sz w:val="20"/>
          <w:szCs w:val="20"/>
          <w:lang w:val="en-US" w:bidi="en-GB"/>
        </w:rPr>
        <w:t>, and in line with the ERC press release on the 1</w:t>
      </w:r>
      <w:r w:rsidR="009B097A" w:rsidRPr="00B546B9">
        <w:rPr>
          <w:rFonts w:cs="Arial"/>
          <w:sz w:val="20"/>
          <w:szCs w:val="20"/>
          <w:vertAlign w:val="superscript"/>
          <w:lang w:val="en-US" w:bidi="en-GB"/>
        </w:rPr>
        <w:t>st</w:t>
      </w:r>
      <w:r w:rsidR="009B097A" w:rsidRPr="00B546B9">
        <w:rPr>
          <w:rFonts w:cs="Arial"/>
          <w:sz w:val="20"/>
          <w:szCs w:val="20"/>
          <w:lang w:val="en-US" w:bidi="en-GB"/>
        </w:rPr>
        <w:t xml:space="preserve"> September 2016: </w:t>
      </w:r>
      <w:r w:rsidR="009B097A" w:rsidRPr="00B546B9">
        <w:rPr>
          <w:rFonts w:cs="Arial"/>
          <w:i/>
          <w:sz w:val="20"/>
          <w:szCs w:val="20"/>
          <w:lang w:val="en-US" w:bidi="en-GB"/>
        </w:rPr>
        <w:t>Fellowships launched to encourage potential ERC grantees</w:t>
      </w:r>
      <w:r w:rsidR="009B097A" w:rsidRPr="00B546B9">
        <w:rPr>
          <w:rFonts w:cs="Arial"/>
          <w:sz w:val="20"/>
          <w:szCs w:val="20"/>
          <w:lang w:val="en-US" w:bidi="en-GB"/>
        </w:rPr>
        <w:t xml:space="preserve">, available on the following website: </w:t>
      </w:r>
      <w:hyperlink r:id="rId9" w:history="1">
        <w:r w:rsidR="009B097A" w:rsidRPr="00B546B9">
          <w:rPr>
            <w:rStyle w:val="Hiperpovezava"/>
            <w:rFonts w:cs="Arial"/>
            <w:sz w:val="20"/>
            <w:szCs w:val="20"/>
            <w:lang w:val="en-US" w:bidi="en-GB"/>
          </w:rPr>
          <w:t>https://erc.europa.eu/sites/default/files/press_release/files/ERC_Visiting_Fellowship_Programmes.pdf</w:t>
        </w:r>
      </w:hyperlink>
      <w:r w:rsidR="009B097A" w:rsidRPr="00B546B9">
        <w:rPr>
          <w:rFonts w:cs="Arial"/>
          <w:sz w:val="20"/>
          <w:szCs w:val="20"/>
          <w:lang w:val="en-US" w:bidi="en-GB"/>
        </w:rPr>
        <w:t xml:space="preserve">; whereby </w:t>
      </w:r>
      <w:r w:rsidR="00824BA5">
        <w:rPr>
          <w:rFonts w:cs="Arial"/>
          <w:sz w:val="20"/>
          <w:szCs w:val="20"/>
          <w:lang w:val="en-US" w:bidi="en-GB"/>
        </w:rPr>
        <w:t xml:space="preserve">the </w:t>
      </w:r>
      <w:r w:rsidR="009B097A" w:rsidRPr="00B546B9">
        <w:rPr>
          <w:rFonts w:cs="Arial"/>
          <w:sz w:val="20"/>
          <w:szCs w:val="20"/>
          <w:lang w:val="en-US" w:bidi="en-GB"/>
        </w:rPr>
        <w:t xml:space="preserve">Slovenian Research Agency is designated as one of those countries which are permitted to implement the instrument created by the ERC.   </w:t>
      </w: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 w:bidi="en-GB"/>
        </w:rPr>
      </w:pP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 w:bidi="en-GB"/>
        </w:rPr>
      </w:pPr>
      <w:r w:rsidRPr="00B546B9">
        <w:rPr>
          <w:rFonts w:cs="Arial"/>
          <w:sz w:val="20"/>
          <w:szCs w:val="20"/>
          <w:lang w:val="en-US" w:bidi="en-GB"/>
        </w:rPr>
        <w:t>Therefore, subject matter of the Public Call is (co)</w:t>
      </w:r>
      <w:r>
        <w:rPr>
          <w:rFonts w:cs="Arial"/>
          <w:sz w:val="20"/>
          <w:szCs w:val="20"/>
          <w:lang w:val="en-US" w:bidi="en-GB"/>
        </w:rPr>
        <w:t xml:space="preserve"> </w:t>
      </w:r>
      <w:r w:rsidRPr="00B546B9">
        <w:rPr>
          <w:rFonts w:cs="Arial"/>
          <w:sz w:val="20"/>
          <w:szCs w:val="20"/>
          <w:lang w:val="en-US" w:bidi="en-GB"/>
        </w:rPr>
        <w:t>financing researchers (hereinafter: Visiting Researcher) visiting the European Research Council Grantees (hereinafter: ERC Principal Inv</w:t>
      </w:r>
      <w:r>
        <w:rPr>
          <w:rFonts w:cs="Arial"/>
          <w:sz w:val="20"/>
          <w:szCs w:val="20"/>
          <w:lang w:val="en-US" w:bidi="en-GB"/>
        </w:rPr>
        <w:t>estigator). The duration of the visits from Slovenia</w:t>
      </w:r>
      <w:r w:rsidRPr="00B546B9">
        <w:rPr>
          <w:rFonts w:cs="Arial"/>
          <w:sz w:val="20"/>
          <w:szCs w:val="20"/>
          <w:lang w:val="en-US" w:bidi="en-GB"/>
        </w:rPr>
        <w:t xml:space="preserve"> should be for a minimum of three months and up to six months, starting in </w:t>
      </w:r>
      <w:r w:rsidR="00824BA5">
        <w:rPr>
          <w:rFonts w:cs="Arial"/>
          <w:sz w:val="20"/>
          <w:szCs w:val="20"/>
          <w:lang w:val="en-US" w:bidi="en-GB"/>
        </w:rPr>
        <w:t xml:space="preserve">the </w:t>
      </w:r>
      <w:r w:rsidR="000D5C1D">
        <w:rPr>
          <w:rFonts w:cs="Arial"/>
          <w:sz w:val="20"/>
          <w:szCs w:val="20"/>
          <w:lang w:val="en-US" w:bidi="en-GB"/>
        </w:rPr>
        <w:t>year 2018</w:t>
      </w:r>
      <w:r w:rsidRPr="00B546B9">
        <w:rPr>
          <w:rFonts w:cs="Arial"/>
          <w:sz w:val="20"/>
          <w:szCs w:val="20"/>
          <w:lang w:val="en-US" w:bidi="en-GB"/>
        </w:rPr>
        <w:t>.</w:t>
      </w: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 w:bidi="en-GB"/>
        </w:rPr>
      </w:pP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/>
        </w:rPr>
      </w:pPr>
      <w:r w:rsidRPr="00B546B9">
        <w:rPr>
          <w:rFonts w:cs="Arial"/>
          <w:sz w:val="20"/>
          <w:szCs w:val="20"/>
          <w:lang w:val="en-US"/>
        </w:rPr>
        <w:t xml:space="preserve">The objective of the Public Call is cooperation between </w:t>
      </w:r>
      <w:r w:rsidR="00824BA5">
        <w:rPr>
          <w:rFonts w:cs="Arial"/>
          <w:sz w:val="20"/>
          <w:szCs w:val="20"/>
          <w:lang w:val="en-US"/>
        </w:rPr>
        <w:t xml:space="preserve">the </w:t>
      </w:r>
      <w:r w:rsidRPr="00B546B9">
        <w:rPr>
          <w:rFonts w:cs="Arial"/>
          <w:sz w:val="20"/>
          <w:szCs w:val="20"/>
          <w:lang w:val="en-US"/>
        </w:rPr>
        <w:t>Visiting Researcher and one of the former or current ERC Principal Investigators with a view to develop and prepare the ERC project proposal</w:t>
      </w:r>
      <w:r w:rsidR="00824BA5">
        <w:rPr>
          <w:rFonts w:cs="Arial"/>
          <w:sz w:val="20"/>
          <w:szCs w:val="20"/>
          <w:lang w:val="en-US"/>
        </w:rPr>
        <w:t xml:space="preserve"> of her/his</w:t>
      </w:r>
      <w:r w:rsidRPr="00B546B9">
        <w:rPr>
          <w:rFonts w:cs="Arial"/>
          <w:sz w:val="20"/>
          <w:szCs w:val="20"/>
          <w:lang w:val="en-US"/>
        </w:rPr>
        <w:t xml:space="preserve"> own. The Call’s ultimate objective is that within the two ERC-calls after the visit's conclusion</w:t>
      </w:r>
      <w:r w:rsidR="00824BA5">
        <w:rPr>
          <w:rFonts w:cs="Arial"/>
          <w:sz w:val="20"/>
          <w:szCs w:val="20"/>
          <w:lang w:val="en-US"/>
        </w:rPr>
        <w:t>,</w:t>
      </w:r>
      <w:r w:rsidRPr="00B546B9">
        <w:rPr>
          <w:rFonts w:cs="Arial"/>
          <w:sz w:val="20"/>
          <w:szCs w:val="20"/>
          <w:lang w:val="en-US"/>
        </w:rPr>
        <w:t xml:space="preserve"> </w:t>
      </w:r>
      <w:r w:rsidR="00824BA5">
        <w:rPr>
          <w:rFonts w:cs="Arial"/>
          <w:sz w:val="20"/>
          <w:szCs w:val="20"/>
          <w:lang w:val="en-US"/>
        </w:rPr>
        <w:t xml:space="preserve">the </w:t>
      </w:r>
      <w:r w:rsidRPr="00B546B9">
        <w:rPr>
          <w:rFonts w:cs="Arial"/>
          <w:sz w:val="20"/>
          <w:szCs w:val="20"/>
          <w:lang w:val="en-US"/>
        </w:rPr>
        <w:t xml:space="preserve">Visiting Researcher applies for an appropriate ERC grant: Starting Grant, Consolidator Grant or Advanced Grant. </w:t>
      </w: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/>
        </w:rPr>
      </w:pPr>
    </w:p>
    <w:p w:rsidR="009B097A" w:rsidRPr="00B546B9" w:rsidRDefault="009B097A" w:rsidP="009B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US"/>
        </w:rPr>
      </w:pPr>
      <w:r w:rsidRPr="00B546B9">
        <w:rPr>
          <w:rFonts w:cs="Arial"/>
          <w:sz w:val="20"/>
          <w:szCs w:val="20"/>
          <w:lang w:val="en-US"/>
        </w:rPr>
        <w:t xml:space="preserve">Accordingly, a Letter of Support with prescribed elements is intended only for the purpose of this public Call, and is a necessary element in the evaluation of the Visiting Researcher's proposal. The </w:t>
      </w:r>
      <w:r w:rsidR="00824BA5">
        <w:rPr>
          <w:rFonts w:cs="Arial"/>
          <w:sz w:val="20"/>
          <w:szCs w:val="20"/>
          <w:lang w:val="en-US"/>
        </w:rPr>
        <w:t>Letter of Support should</w:t>
      </w:r>
      <w:r w:rsidRPr="00B546B9">
        <w:rPr>
          <w:rFonts w:cs="Arial"/>
          <w:sz w:val="20"/>
          <w:szCs w:val="20"/>
          <w:lang w:val="en-US"/>
        </w:rPr>
        <w:t xml:space="preserve"> be completed and signed by the ERC Principal Investigator.</w:t>
      </w:r>
    </w:p>
    <w:p w:rsidR="009B097A" w:rsidRPr="00B546B9" w:rsidRDefault="009B097A" w:rsidP="009B097A">
      <w:pPr>
        <w:jc w:val="both"/>
        <w:rPr>
          <w:rFonts w:cs="Arial"/>
          <w:sz w:val="20"/>
          <w:szCs w:val="20"/>
          <w:lang w:val="en-US"/>
        </w:rPr>
      </w:pPr>
    </w:p>
    <w:p w:rsidR="009B097A" w:rsidRPr="00B546B9" w:rsidRDefault="009B097A" w:rsidP="009B097A">
      <w:pPr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In the Letter of support</w:t>
      </w:r>
      <w:r w:rsidRPr="00B546B9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of the</w:t>
      </w:r>
      <w:r w:rsidR="000D5C1D">
        <w:rPr>
          <w:rFonts w:cs="Arial"/>
          <w:sz w:val="20"/>
          <w:szCs w:val="20"/>
          <w:lang w:val="en-US"/>
        </w:rPr>
        <w:t xml:space="preserve"> ERC Principal Investigator (PI)</w:t>
      </w:r>
      <w:r>
        <w:rPr>
          <w:rFonts w:cs="Arial"/>
          <w:sz w:val="20"/>
          <w:szCs w:val="20"/>
          <w:lang w:val="en-US"/>
        </w:rPr>
        <w:t xml:space="preserve"> the following items should be included</w:t>
      </w:r>
      <w:r w:rsidRPr="00B546B9">
        <w:rPr>
          <w:rFonts w:cs="Arial"/>
          <w:sz w:val="20"/>
          <w:szCs w:val="20"/>
          <w:lang w:val="en-US"/>
        </w:rPr>
        <w:t>:</w:t>
      </w:r>
    </w:p>
    <w:p w:rsidR="009B097A" w:rsidRPr="00B546B9" w:rsidRDefault="009B097A" w:rsidP="009B097A">
      <w:pPr>
        <w:jc w:val="both"/>
        <w:rPr>
          <w:rFonts w:cs="Arial"/>
          <w:sz w:val="20"/>
          <w:szCs w:val="20"/>
          <w:lang w:val="en-US"/>
        </w:rPr>
      </w:pPr>
    </w:p>
    <w:p w:rsidR="009B097A" w:rsidRPr="00B546B9" w:rsidRDefault="009B097A" w:rsidP="009B097A">
      <w:pPr>
        <w:pStyle w:val="Odstavekseznama"/>
        <w:numPr>
          <w:ilvl w:val="0"/>
          <w:numId w:val="8"/>
        </w:numPr>
        <w:jc w:val="both"/>
        <w:rPr>
          <w:rFonts w:cs="Arial"/>
          <w:sz w:val="20"/>
          <w:szCs w:val="20"/>
          <w:lang w:val="en-US" w:bidi="en-GB"/>
        </w:rPr>
      </w:pPr>
      <w:r>
        <w:rPr>
          <w:rFonts w:cs="Arial"/>
          <w:sz w:val="20"/>
          <w:szCs w:val="20"/>
          <w:lang w:val="en-US" w:bidi="en-GB"/>
        </w:rPr>
        <w:t xml:space="preserve">PI’s </w:t>
      </w:r>
      <w:r w:rsidRPr="00B546B9">
        <w:rPr>
          <w:rFonts w:cs="Arial"/>
          <w:sz w:val="20"/>
          <w:szCs w:val="20"/>
          <w:lang w:val="en-US" w:bidi="en-GB"/>
        </w:rPr>
        <w:t>ERC Project Title</w:t>
      </w:r>
      <w:r>
        <w:rPr>
          <w:rFonts w:cs="Arial"/>
          <w:sz w:val="20"/>
          <w:szCs w:val="20"/>
          <w:lang w:val="en-US" w:bidi="en-GB"/>
        </w:rPr>
        <w:t>, ID number and duration period</w:t>
      </w:r>
      <w:r w:rsidRPr="00B546B9">
        <w:rPr>
          <w:rFonts w:cs="Arial"/>
          <w:sz w:val="20"/>
          <w:szCs w:val="20"/>
          <w:lang w:val="en-US" w:bidi="en-GB"/>
        </w:rPr>
        <w:t>.</w:t>
      </w:r>
    </w:p>
    <w:p w:rsidR="009B097A" w:rsidRPr="00B546B9" w:rsidRDefault="009B097A" w:rsidP="009B097A">
      <w:pPr>
        <w:pStyle w:val="Odstavekseznama"/>
        <w:rPr>
          <w:rFonts w:cs="Arial"/>
          <w:sz w:val="20"/>
          <w:szCs w:val="20"/>
          <w:lang w:val="en-US" w:bidi="en-GB"/>
        </w:rPr>
      </w:pPr>
    </w:p>
    <w:p w:rsidR="009B097A" w:rsidRPr="00B546B9" w:rsidRDefault="009B097A" w:rsidP="009B097A">
      <w:pPr>
        <w:pStyle w:val="Odstavekseznama"/>
        <w:numPr>
          <w:ilvl w:val="0"/>
          <w:numId w:val="8"/>
        </w:numPr>
        <w:jc w:val="both"/>
        <w:rPr>
          <w:rFonts w:cs="Arial"/>
          <w:sz w:val="20"/>
          <w:szCs w:val="20"/>
          <w:lang w:val="en-US" w:bidi="en-GB"/>
        </w:rPr>
      </w:pPr>
      <w:r>
        <w:rPr>
          <w:rFonts w:cs="Arial"/>
          <w:sz w:val="20"/>
          <w:szCs w:val="20"/>
          <w:lang w:val="en-US" w:bidi="en-GB"/>
        </w:rPr>
        <w:t>PI’s willingness to host the</w:t>
      </w:r>
      <w:r w:rsidRPr="00B546B9">
        <w:rPr>
          <w:rFonts w:cs="Arial"/>
          <w:sz w:val="20"/>
          <w:szCs w:val="20"/>
          <w:lang w:val="en-US" w:bidi="en-GB"/>
        </w:rPr>
        <w:t xml:space="preserve"> Visiting Researcher </w:t>
      </w:r>
      <w:r>
        <w:rPr>
          <w:rFonts w:cs="Arial"/>
          <w:sz w:val="20"/>
          <w:szCs w:val="20"/>
          <w:lang w:val="en-US" w:bidi="en-GB"/>
        </w:rPr>
        <w:t>(name, affiliation, duration and per</w:t>
      </w:r>
      <w:r w:rsidR="00A55E7D">
        <w:rPr>
          <w:rFonts w:cs="Arial"/>
          <w:sz w:val="20"/>
          <w:szCs w:val="20"/>
          <w:lang w:val="en-US" w:bidi="en-GB"/>
        </w:rPr>
        <w:t>iod of the visit</w:t>
      </w:r>
      <w:r>
        <w:rPr>
          <w:rFonts w:cs="Arial"/>
          <w:sz w:val="20"/>
          <w:szCs w:val="20"/>
          <w:lang w:val="en-US" w:bidi="en-GB"/>
        </w:rPr>
        <w:t>)</w:t>
      </w:r>
      <w:r w:rsidRPr="00B546B9">
        <w:rPr>
          <w:rFonts w:cs="Arial"/>
          <w:sz w:val="20"/>
          <w:szCs w:val="20"/>
          <w:lang w:val="en-US" w:bidi="en-GB"/>
        </w:rPr>
        <w:t>.</w:t>
      </w:r>
    </w:p>
    <w:p w:rsidR="009B097A" w:rsidRPr="00B546B9" w:rsidRDefault="009B097A" w:rsidP="009B097A">
      <w:pPr>
        <w:pStyle w:val="Odstavekseznama"/>
        <w:rPr>
          <w:rFonts w:cs="Arial"/>
          <w:sz w:val="20"/>
          <w:szCs w:val="20"/>
          <w:lang w:val="en-US" w:bidi="en-GB"/>
        </w:rPr>
      </w:pPr>
    </w:p>
    <w:p w:rsidR="009B097A" w:rsidRPr="00B546B9" w:rsidRDefault="009B097A" w:rsidP="009B097A">
      <w:pPr>
        <w:pStyle w:val="Odstavekseznama"/>
        <w:numPr>
          <w:ilvl w:val="0"/>
          <w:numId w:val="8"/>
        </w:numPr>
        <w:jc w:val="both"/>
        <w:rPr>
          <w:rFonts w:cs="Arial"/>
          <w:sz w:val="20"/>
          <w:szCs w:val="20"/>
          <w:lang w:val="en-US" w:bidi="en-GB"/>
        </w:rPr>
      </w:pPr>
      <w:r w:rsidRPr="00B546B9">
        <w:rPr>
          <w:rFonts w:cs="Arial"/>
          <w:sz w:val="20"/>
          <w:szCs w:val="20"/>
          <w:lang w:val="en-US"/>
        </w:rPr>
        <w:t>State</w:t>
      </w:r>
      <w:r>
        <w:rPr>
          <w:rFonts w:cs="Arial"/>
          <w:sz w:val="20"/>
          <w:szCs w:val="20"/>
          <w:lang w:val="en-US"/>
        </w:rPr>
        <w:t>ment as follows</w:t>
      </w:r>
      <w:r w:rsidRPr="00B546B9">
        <w:rPr>
          <w:rFonts w:cs="Arial"/>
          <w:sz w:val="20"/>
          <w:szCs w:val="20"/>
          <w:lang w:val="en-US"/>
        </w:rPr>
        <w:t>: “I hereby declare that I am aware of and agree with the ERC Visiting Fellowship conditions as stated in the Public Call by ARRS, based on</w:t>
      </w:r>
      <w:r>
        <w:rPr>
          <w:rFonts w:cs="Arial"/>
          <w:sz w:val="20"/>
          <w:szCs w:val="20"/>
          <w:lang w:val="en-US"/>
        </w:rPr>
        <w:t xml:space="preserve"> the </w:t>
      </w:r>
      <w:r w:rsidRPr="00B546B9">
        <w:rPr>
          <w:rFonts w:cs="Arial"/>
          <w:sz w:val="20"/>
          <w:szCs w:val="20"/>
          <w:lang w:val="en-US" w:bidi="en-GB"/>
        </w:rPr>
        <w:t xml:space="preserve">ERC Guidelines: </w:t>
      </w:r>
      <w:r w:rsidRPr="00B546B9">
        <w:rPr>
          <w:rFonts w:cs="Arial"/>
          <w:i/>
          <w:sz w:val="20"/>
          <w:szCs w:val="20"/>
          <w:lang w:val="en-US" w:bidi="en-GB"/>
        </w:rPr>
        <w:t>Fellowship to Visit ERC Grantee</w:t>
      </w:r>
      <w:r w:rsidRPr="00B546B9">
        <w:rPr>
          <w:rFonts w:cs="Arial"/>
          <w:sz w:val="20"/>
          <w:szCs w:val="20"/>
          <w:lang w:val="en-US" w:bidi="en-GB"/>
        </w:rPr>
        <w:t>, European Research Council, from 19th January 2016</w:t>
      </w:r>
      <w:r w:rsidRPr="00B546B9">
        <w:rPr>
          <w:rFonts w:cs="Arial"/>
          <w:sz w:val="20"/>
          <w:szCs w:val="20"/>
          <w:lang w:val="en-US"/>
        </w:rPr>
        <w:t>”.</w:t>
      </w:r>
    </w:p>
    <w:p w:rsidR="009B097A" w:rsidRPr="00B546B9" w:rsidRDefault="009B097A" w:rsidP="009B097A">
      <w:pPr>
        <w:ind w:firstLine="0"/>
        <w:jc w:val="both"/>
        <w:rPr>
          <w:rFonts w:cs="Arial"/>
          <w:sz w:val="20"/>
          <w:szCs w:val="20"/>
          <w:lang w:val="en-US" w:bidi="en-GB"/>
        </w:rPr>
      </w:pPr>
    </w:p>
    <w:p w:rsidR="009B097A" w:rsidRPr="00B546B9" w:rsidRDefault="009B097A" w:rsidP="009B097A">
      <w:pPr>
        <w:pStyle w:val="Odstavekseznama"/>
        <w:numPr>
          <w:ilvl w:val="0"/>
          <w:numId w:val="8"/>
        </w:numPr>
        <w:jc w:val="both"/>
        <w:rPr>
          <w:rFonts w:cs="Arial"/>
          <w:sz w:val="20"/>
          <w:szCs w:val="20"/>
          <w:lang w:val="en-US" w:bidi="en-GB"/>
        </w:rPr>
      </w:pPr>
      <w:r w:rsidRPr="00B546B9">
        <w:rPr>
          <w:rFonts w:cs="Arial"/>
          <w:sz w:val="20"/>
          <w:szCs w:val="20"/>
          <w:lang w:val="en-US" w:bidi="en-GB"/>
        </w:rPr>
        <w:t>Statement as follows: “I confirm that I have been acquainted with the outline of the research project of the Visiting Researcher”.</w:t>
      </w:r>
      <w:bookmarkStart w:id="0" w:name="_GoBack"/>
      <w:bookmarkEnd w:id="0"/>
    </w:p>
    <w:p w:rsidR="009B097A" w:rsidRPr="00B546B9" w:rsidRDefault="009B097A" w:rsidP="009B097A">
      <w:pPr>
        <w:jc w:val="both"/>
        <w:rPr>
          <w:rFonts w:cs="Arial"/>
          <w:sz w:val="20"/>
          <w:szCs w:val="20"/>
          <w:lang w:val="en-US" w:bidi="en-GB"/>
        </w:rPr>
      </w:pPr>
    </w:p>
    <w:p w:rsidR="009B097A" w:rsidRPr="00880635" w:rsidRDefault="009B097A" w:rsidP="009B097A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Bidi"/>
          <w:sz w:val="20"/>
          <w:szCs w:val="20"/>
          <w:lang w:val="en-US" w:bidi="en-GB"/>
        </w:rPr>
      </w:pPr>
      <w:r>
        <w:rPr>
          <w:sz w:val="20"/>
          <w:szCs w:val="20"/>
          <w:lang w:val="en-US" w:bidi="en-GB"/>
        </w:rPr>
        <w:t xml:space="preserve">Assessment of the potential success of the </w:t>
      </w:r>
      <w:r w:rsidRPr="00B546B9">
        <w:rPr>
          <w:sz w:val="20"/>
          <w:szCs w:val="20"/>
          <w:lang w:val="en-US" w:bidi="en-GB"/>
        </w:rPr>
        <w:t xml:space="preserve">outlined </w:t>
      </w:r>
      <w:r>
        <w:rPr>
          <w:sz w:val="20"/>
          <w:szCs w:val="20"/>
          <w:lang w:val="en-US" w:bidi="en-GB"/>
        </w:rPr>
        <w:t>research project</w:t>
      </w:r>
      <w:r w:rsidRPr="00B546B9">
        <w:rPr>
          <w:sz w:val="20"/>
          <w:szCs w:val="20"/>
          <w:lang w:val="en-US" w:bidi="en-GB"/>
        </w:rPr>
        <w:t xml:space="preserve"> in the future ERC calls? (f</w:t>
      </w:r>
      <w:r>
        <w:rPr>
          <w:sz w:val="20"/>
          <w:szCs w:val="20"/>
          <w:lang w:val="en-US" w:bidi="en-GB"/>
        </w:rPr>
        <w:t>ollowed by detailed description).</w:t>
      </w:r>
    </w:p>
    <w:p w:rsidR="009B097A" w:rsidRPr="00B546B9" w:rsidRDefault="009B097A" w:rsidP="009B097A">
      <w:pPr>
        <w:pStyle w:val="Odstavekseznama"/>
        <w:jc w:val="both"/>
        <w:rPr>
          <w:rFonts w:cs="Arial"/>
          <w:sz w:val="20"/>
          <w:szCs w:val="20"/>
          <w:lang w:val="en-US" w:bidi="en-GB"/>
        </w:rPr>
      </w:pPr>
    </w:p>
    <w:p w:rsidR="009B097A" w:rsidRPr="00C158E0" w:rsidRDefault="009B097A" w:rsidP="009B097A">
      <w:pPr>
        <w:pStyle w:val="Odstavekseznama"/>
        <w:numPr>
          <w:ilvl w:val="0"/>
          <w:numId w:val="8"/>
        </w:numPr>
        <w:jc w:val="both"/>
        <w:rPr>
          <w:rFonts w:cs="Arial"/>
          <w:sz w:val="20"/>
          <w:szCs w:val="20"/>
          <w:lang w:val="en-US" w:bidi="en-GB"/>
        </w:rPr>
      </w:pPr>
      <w:r>
        <w:rPr>
          <w:rFonts w:cs="Arial"/>
          <w:sz w:val="20"/>
          <w:szCs w:val="20"/>
          <w:lang w:val="en-US" w:bidi="en-GB"/>
        </w:rPr>
        <w:t>P</w:t>
      </w:r>
      <w:r w:rsidRPr="00B546B9">
        <w:rPr>
          <w:rFonts w:cs="Arial"/>
          <w:sz w:val="20"/>
          <w:szCs w:val="20"/>
          <w:lang w:val="en-US" w:bidi="en-GB"/>
        </w:rPr>
        <w:t xml:space="preserve">lan for an active inclusion of the Visiting </w:t>
      </w:r>
      <w:r>
        <w:rPr>
          <w:rFonts w:cs="Arial"/>
          <w:sz w:val="20"/>
          <w:szCs w:val="20"/>
          <w:lang w:val="en-US" w:bidi="en-GB"/>
        </w:rPr>
        <w:t>Researcher (</w:t>
      </w:r>
      <w:r w:rsidRPr="00B546B9">
        <w:rPr>
          <w:rFonts w:cs="Arial"/>
          <w:sz w:val="20"/>
          <w:szCs w:val="20"/>
          <w:lang w:val="en-US" w:bidi="en-GB"/>
        </w:rPr>
        <w:t>indicate</w:t>
      </w:r>
      <w:r w:rsidR="00C107E2">
        <w:rPr>
          <w:rFonts w:cs="Arial"/>
          <w:sz w:val="20"/>
          <w:szCs w:val="20"/>
          <w:lang w:val="en-US" w:bidi="en-GB"/>
        </w:rPr>
        <w:t xml:space="preserve"> as well</w:t>
      </w:r>
      <w:r>
        <w:rPr>
          <w:rFonts w:cs="Arial"/>
          <w:sz w:val="20"/>
          <w:szCs w:val="20"/>
          <w:lang w:val="en-US" w:bidi="en-GB"/>
        </w:rPr>
        <w:t xml:space="preserve"> </w:t>
      </w:r>
      <w:r w:rsidRPr="00B546B9">
        <w:rPr>
          <w:rFonts w:cs="Arial"/>
          <w:sz w:val="20"/>
          <w:szCs w:val="20"/>
          <w:lang w:val="en-US" w:bidi="en-GB"/>
        </w:rPr>
        <w:t>the e</w:t>
      </w:r>
      <w:r>
        <w:rPr>
          <w:rFonts w:cs="Arial"/>
          <w:sz w:val="20"/>
          <w:szCs w:val="20"/>
          <w:lang w:val="en-US" w:bidi="en-GB"/>
        </w:rPr>
        <w:t>quipment, facilities and infrastructure</w:t>
      </w:r>
      <w:r w:rsidRPr="00B546B9">
        <w:rPr>
          <w:rFonts w:cs="Arial"/>
          <w:sz w:val="20"/>
          <w:szCs w:val="20"/>
          <w:lang w:val="en-US" w:bidi="en-GB"/>
        </w:rPr>
        <w:t xml:space="preserve"> available to the Visiting Researcher</w:t>
      </w:r>
      <w:r w:rsidR="00824BA5">
        <w:rPr>
          <w:rFonts w:cs="Arial"/>
          <w:sz w:val="20"/>
          <w:szCs w:val="20"/>
          <w:lang w:val="en-US" w:bidi="en-GB"/>
        </w:rPr>
        <w:t xml:space="preserve"> during her/his</w:t>
      </w:r>
      <w:r>
        <w:rPr>
          <w:rFonts w:cs="Arial"/>
          <w:sz w:val="20"/>
          <w:szCs w:val="20"/>
          <w:lang w:val="en-US" w:bidi="en-GB"/>
        </w:rPr>
        <w:t xml:space="preserve"> visit)</w:t>
      </w:r>
      <w:r w:rsidRPr="00B546B9">
        <w:rPr>
          <w:rFonts w:cs="Arial"/>
          <w:sz w:val="20"/>
          <w:szCs w:val="20"/>
          <w:lang w:val="en-US" w:bidi="en-GB"/>
        </w:rPr>
        <w:t>.</w:t>
      </w:r>
    </w:p>
    <w:p w:rsidR="009B097A" w:rsidRPr="00B546B9" w:rsidRDefault="009B097A" w:rsidP="009B097A">
      <w:pPr>
        <w:ind w:firstLine="0"/>
        <w:rPr>
          <w:sz w:val="20"/>
          <w:szCs w:val="20"/>
          <w:lang w:val="en-US"/>
        </w:rPr>
      </w:pPr>
    </w:p>
    <w:sectPr w:rsidR="009B097A" w:rsidRPr="00B546B9" w:rsidSect="00D03D3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2" w:right="1418" w:bottom="1418" w:left="1418" w:header="425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FA" w:rsidRDefault="009D55FA">
      <w:r>
        <w:separator/>
      </w:r>
    </w:p>
  </w:endnote>
  <w:endnote w:type="continuationSeparator" w:id="0">
    <w:p w:rsidR="009D55FA" w:rsidRDefault="009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A50E1" w:rsidRDefault="004A50E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framePr w:h="340" w:hRule="exact" w:wrap="around" w:vAnchor="text" w:hAnchor="page" w:x="6023" w:y="1"/>
      <w:rPr>
        <w:rStyle w:val="tevilkastrani"/>
        <w:sz w:val="20"/>
      </w:rPr>
    </w:pPr>
    <w:r>
      <w:rPr>
        <w:rStyle w:val="tevilkastrani"/>
        <w:sz w:val="20"/>
      </w:rPr>
      <w:fldChar w:fldCharType="begin"/>
    </w:r>
    <w:r>
      <w:rPr>
        <w:rStyle w:val="tevilkastrani"/>
        <w:sz w:val="20"/>
      </w:rPr>
      <w:instrText xml:space="preserve">PAGE  </w:instrText>
    </w:r>
    <w:r>
      <w:rPr>
        <w:rStyle w:val="tevilkastrani"/>
        <w:sz w:val="20"/>
      </w:rPr>
      <w:fldChar w:fldCharType="separate"/>
    </w:r>
    <w:r w:rsidR="009B097A">
      <w:rPr>
        <w:rStyle w:val="tevilkastrani"/>
        <w:noProof/>
        <w:sz w:val="20"/>
      </w:rPr>
      <w:t>3</w:t>
    </w:r>
    <w:r>
      <w:rPr>
        <w:rStyle w:val="tevilkastrani"/>
        <w:sz w:val="20"/>
      </w:rPr>
      <w:fldChar w:fldCharType="end"/>
    </w:r>
  </w:p>
  <w:p w:rsidR="00B71ED4" w:rsidRPr="00CA70F1" w:rsidRDefault="00B71ED4" w:rsidP="00B71ED4">
    <w:pPr>
      <w:pStyle w:val="Glava"/>
      <w:ind w:firstLine="0"/>
      <w:rPr>
        <w:i/>
        <w:sz w:val="16"/>
        <w:szCs w:val="16"/>
      </w:rPr>
    </w:pPr>
    <w:r w:rsidRPr="00F146EE">
      <w:rPr>
        <w:i/>
        <w:sz w:val="16"/>
        <w:szCs w:val="16"/>
      </w:rPr>
      <w:t>ARRS-MS-ERC-FS-JR-PP-2017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F146EE">
      <w:rPr>
        <w:i/>
        <w:sz w:val="16"/>
        <w:szCs w:val="16"/>
      </w:rPr>
      <w:br/>
    </w:r>
    <w:r>
      <w:rPr>
        <w:i/>
        <w:sz w:val="16"/>
        <w:szCs w:val="16"/>
      </w:rPr>
      <w:br/>
    </w:r>
    <w:r w:rsidRPr="00F146EE">
      <w:rPr>
        <w:i/>
        <w:sz w:val="16"/>
        <w:szCs w:val="16"/>
      </w:rPr>
      <w:t xml:space="preserve">Javni razpis za sofinanciranje gostovanj pri vodjah ERC projektov v letu 2017 - </w:t>
    </w:r>
    <w:r w:rsidRPr="00CA70F1">
      <w:rPr>
        <w:i/>
        <w:sz w:val="16"/>
        <w:szCs w:val="16"/>
      </w:rPr>
      <w:t>Public call for (co)financing potential ERC candidates to visit ERC grantees in 2017</w:t>
    </w:r>
  </w:p>
  <w:p w:rsidR="004A50E1" w:rsidRDefault="004A50E1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ED4" w:rsidRPr="00F146EE" w:rsidRDefault="00B71ED4" w:rsidP="00B71ED4">
    <w:pPr>
      <w:pStyle w:val="Glava"/>
      <w:ind w:firstLine="0"/>
      <w:rPr>
        <w:i/>
        <w:sz w:val="16"/>
        <w:szCs w:val="16"/>
        <w:lang w:val="en-US"/>
      </w:rPr>
    </w:pPr>
    <w:r w:rsidRPr="00F146EE">
      <w:rPr>
        <w:i/>
        <w:sz w:val="16"/>
        <w:szCs w:val="16"/>
      </w:rPr>
      <w:t>A</w:t>
    </w:r>
    <w:r w:rsidR="000D5C1D">
      <w:rPr>
        <w:i/>
        <w:sz w:val="16"/>
        <w:szCs w:val="16"/>
      </w:rPr>
      <w:t>RRS-MS-ERC-FS-JR-PP-2018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F146EE">
      <w:rPr>
        <w:i/>
        <w:sz w:val="16"/>
        <w:szCs w:val="16"/>
      </w:rPr>
      <w:br/>
    </w:r>
    <w:r>
      <w:rPr>
        <w:i/>
        <w:sz w:val="16"/>
        <w:szCs w:val="16"/>
      </w:rPr>
      <w:br/>
    </w:r>
    <w:r w:rsidRPr="00F146EE">
      <w:rPr>
        <w:i/>
        <w:sz w:val="16"/>
        <w:szCs w:val="16"/>
      </w:rPr>
      <w:t xml:space="preserve">Javni razpis za sofinanciranje gostovanj pri </w:t>
    </w:r>
    <w:r w:rsidR="000D5C1D">
      <w:rPr>
        <w:i/>
        <w:sz w:val="16"/>
        <w:szCs w:val="16"/>
      </w:rPr>
      <w:t>vodjah ERC projektov v letu 2018</w:t>
    </w:r>
    <w:r w:rsidRPr="00F146EE">
      <w:rPr>
        <w:i/>
        <w:sz w:val="16"/>
        <w:szCs w:val="16"/>
      </w:rPr>
      <w:t xml:space="preserve"> - </w:t>
    </w:r>
    <w:r w:rsidRPr="00A81EA1">
      <w:rPr>
        <w:i/>
        <w:sz w:val="16"/>
        <w:szCs w:val="16"/>
        <w:lang w:val="en-US"/>
      </w:rPr>
      <w:t>Public call for (co)financing potential ERC candidates to visit ERC grantees i</w:t>
    </w:r>
    <w:r w:rsidR="000D5C1D">
      <w:rPr>
        <w:i/>
        <w:sz w:val="16"/>
        <w:szCs w:val="16"/>
        <w:lang w:val="en-US"/>
      </w:rPr>
      <w:t>n 2018</w:t>
    </w:r>
  </w:p>
  <w:p w:rsidR="004A50E1" w:rsidRDefault="004A50E1">
    <w:pPr>
      <w:pStyle w:val="Noga"/>
      <w:tabs>
        <w:tab w:val="clear" w:pos="4536"/>
        <w:tab w:val="clear" w:pos="9072"/>
        <w:tab w:val="center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FA" w:rsidRDefault="009D55FA">
      <w:r>
        <w:separator/>
      </w:r>
    </w:p>
  </w:footnote>
  <w:footnote w:type="continuationSeparator" w:id="0">
    <w:p w:rsidR="009D55FA" w:rsidRDefault="009D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Glava"/>
      <w:jc w:val="center"/>
      <w:rPr>
        <w:sz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B71ED4">
    <w:pPr>
      <w:pStyle w:val="Glava"/>
      <w:jc w:val="center"/>
    </w:pPr>
    <w:r>
      <w:rPr>
        <w:noProof/>
        <w:lang w:val="en-US"/>
      </w:rPr>
      <w:drawing>
        <wp:inline distT="0" distB="0" distL="0" distR="0" wp14:anchorId="62098C15" wp14:editId="234FE463">
          <wp:extent cx="3990975" cy="1257300"/>
          <wp:effectExtent l="0" t="0" r="9525" b="0"/>
          <wp:docPr id="1" name="Slika 1" descr="Gl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0E1" w:rsidRDefault="004A50E1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904C3"/>
    <w:multiLevelType w:val="hybridMultilevel"/>
    <w:tmpl w:val="79426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RmOtwHM8vinJo68WjXDEtHxre8=" w:salt="sqa+1OhbSZ7qnON84AL55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D4"/>
    <w:rsid w:val="000C13FB"/>
    <w:rsid w:val="000D5C1D"/>
    <w:rsid w:val="00106C6C"/>
    <w:rsid w:val="00130A0C"/>
    <w:rsid w:val="0017690A"/>
    <w:rsid w:val="004A50E1"/>
    <w:rsid w:val="0051235D"/>
    <w:rsid w:val="00577156"/>
    <w:rsid w:val="005D21EC"/>
    <w:rsid w:val="005F0229"/>
    <w:rsid w:val="00824BA5"/>
    <w:rsid w:val="008A072B"/>
    <w:rsid w:val="009B097A"/>
    <w:rsid w:val="009D55FA"/>
    <w:rsid w:val="009E327B"/>
    <w:rsid w:val="00A20090"/>
    <w:rsid w:val="00A219AB"/>
    <w:rsid w:val="00A271CA"/>
    <w:rsid w:val="00A373AC"/>
    <w:rsid w:val="00A55E7D"/>
    <w:rsid w:val="00B71ED4"/>
    <w:rsid w:val="00BB193D"/>
    <w:rsid w:val="00C107E2"/>
    <w:rsid w:val="00C12398"/>
    <w:rsid w:val="00CA70F1"/>
    <w:rsid w:val="00CD0B5E"/>
    <w:rsid w:val="00D03D3A"/>
    <w:rsid w:val="00E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71ED4"/>
    <w:pPr>
      <w:ind w:firstLine="360"/>
    </w:pPr>
    <w:rPr>
      <w:rFonts w:ascii="Arial" w:eastAsia="Arial" w:hAnsi="Arial"/>
      <w:sz w:val="22"/>
      <w:szCs w:val="22"/>
      <w:lang w:val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basedOn w:val="Privzetapisavaodstavka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B71ED4"/>
    <w:pPr>
      <w:ind w:left="720"/>
      <w:contextualSpacing/>
    </w:pPr>
  </w:style>
  <w:style w:type="table" w:styleId="Tabelamrea">
    <w:name w:val="Table Grid"/>
    <w:basedOn w:val="Navadnatabela"/>
    <w:rsid w:val="00B7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B71ED4"/>
    <w:rPr>
      <w:rFonts w:ascii="Arial" w:eastAsia="Arial" w:hAnsi="Arial"/>
      <w:sz w:val="24"/>
      <w:szCs w:val="22"/>
      <w:lang w:val="sl-SI"/>
    </w:rPr>
  </w:style>
  <w:style w:type="paragraph" w:styleId="Besedilooblaka">
    <w:name w:val="Balloon Text"/>
    <w:basedOn w:val="Navaden"/>
    <w:link w:val="BesedilooblakaZnak"/>
    <w:rsid w:val="00CA70F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A70F1"/>
    <w:rPr>
      <w:rFonts w:ascii="Tahoma" w:eastAsia="Arial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71ED4"/>
    <w:pPr>
      <w:ind w:firstLine="360"/>
    </w:pPr>
    <w:rPr>
      <w:rFonts w:ascii="Arial" w:eastAsia="Arial" w:hAnsi="Arial"/>
      <w:sz w:val="22"/>
      <w:szCs w:val="22"/>
      <w:lang w:val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basedOn w:val="Privzetapisavaodstavka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B71ED4"/>
    <w:pPr>
      <w:ind w:left="720"/>
      <w:contextualSpacing/>
    </w:pPr>
  </w:style>
  <w:style w:type="table" w:styleId="Tabelamrea">
    <w:name w:val="Table Grid"/>
    <w:basedOn w:val="Navadnatabela"/>
    <w:rsid w:val="00B7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B71ED4"/>
    <w:rPr>
      <w:rFonts w:ascii="Arial" w:eastAsia="Arial" w:hAnsi="Arial"/>
      <w:sz w:val="24"/>
      <w:szCs w:val="22"/>
      <w:lang w:val="sl-SI"/>
    </w:rPr>
  </w:style>
  <w:style w:type="paragraph" w:styleId="Besedilooblaka">
    <w:name w:val="Balloon Text"/>
    <w:basedOn w:val="Navaden"/>
    <w:link w:val="BesedilooblakaZnak"/>
    <w:rsid w:val="00CA70F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A70F1"/>
    <w:rPr>
      <w:rFonts w:ascii="Tahoma" w:eastAsia="Arial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.europa.eu/sites/default/files/document/file/Fellowship_Visit_ERC_Grantee.pdf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c.europa.eu/sites/default/files/press_release/files/ERC_Visiting_Fellowship_Programmes.pdf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7-Skupno\Predloge\Glava%20(slo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(slo).dot</Template>
  <TotalTime>3</TotalTime>
  <Pages>1</Pages>
  <Words>492</Words>
  <Characters>2805</Characters>
  <Application>Microsoft Office Word</Application>
  <DocSecurity>8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(slo)</vt:lpstr>
      <vt:lpstr>Glava (slo)</vt:lpstr>
    </vt:vector>
  </TitlesOfParts>
  <Company>Javna agencija za raziskovalno dejavnost RS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(slo)</dc:title>
  <dc:creator>Bojan Volf</dc:creator>
  <cp:lastModifiedBy>Bojan Volf</cp:lastModifiedBy>
  <cp:revision>4</cp:revision>
  <cp:lastPrinted>2006-03-22T12:59:00Z</cp:lastPrinted>
  <dcterms:created xsi:type="dcterms:W3CDTF">2017-08-16T06:02:00Z</dcterms:created>
  <dcterms:modified xsi:type="dcterms:W3CDTF">2017-08-16T06:05:00Z</dcterms:modified>
</cp:coreProperties>
</file>